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91" w:rsidRDefault="000717F1" w:rsidP="00C44AA7">
      <w:pPr>
        <w:pStyle w:val="Title"/>
        <w:rPr>
          <w:kern w:val="36"/>
          <w:szCs w:val="32"/>
          <w:lang w:eastAsia="en-GB"/>
        </w:rPr>
      </w:pPr>
      <w:r>
        <w:rPr>
          <w:kern w:val="36"/>
        </w:rPr>
        <w:t>E</w:t>
      </w:r>
      <w:r w:rsidR="00560E51">
        <w:rPr>
          <w:kern w:val="36"/>
        </w:rPr>
        <w:t>quality and Diversity P</w:t>
      </w:r>
      <w:r w:rsidR="00EB0A91">
        <w:rPr>
          <w:kern w:val="36"/>
        </w:rPr>
        <w:t>olicy</w:t>
      </w:r>
      <w:r w:rsidR="00560E51">
        <w:rPr>
          <w:kern w:val="36"/>
        </w:rPr>
        <w:t xml:space="preserve"> for P</w:t>
      </w:r>
      <w:r w:rsidR="00C44AA7">
        <w:rPr>
          <w:kern w:val="36"/>
        </w:rPr>
        <w:t>atients</w:t>
      </w:r>
    </w:p>
    <w:p w:rsidR="00EB0A91" w:rsidRDefault="00EB0A91" w:rsidP="00EB0A91">
      <w:pPr>
        <w:rPr>
          <w:color w:val="404040"/>
        </w:rPr>
      </w:pPr>
    </w:p>
    <w:p w:rsidR="00EB0A91" w:rsidRDefault="00EB0A91" w:rsidP="00EB0A91">
      <w:pPr>
        <w:rPr>
          <w:color w:val="auto"/>
        </w:rPr>
      </w:pPr>
      <w:bookmarkStart w:id="0" w:name="d.en.65424"/>
      <w:bookmarkEnd w:id="0"/>
    </w:p>
    <w:p w:rsidR="00EB0A91" w:rsidRDefault="00EB0A91" w:rsidP="00EB0A91">
      <w:r>
        <w:t>Our vision is for</w:t>
      </w:r>
      <w:r>
        <w:rPr>
          <w:color w:val="404040"/>
        </w:rPr>
        <w:t xml:space="preserve"> </w:t>
      </w:r>
      <w:r w:rsidR="000717F1">
        <w:rPr>
          <w:color w:val="404040"/>
        </w:rPr>
        <w:t>Sandy Dentalcare</w:t>
      </w:r>
      <w:r>
        <w:rPr>
          <w:color w:val="404040"/>
        </w:rPr>
        <w:t xml:space="preserve"> </w:t>
      </w:r>
      <w:r>
        <w:t xml:space="preserve">to be a successful, caring and welcoming place for patients to receive their dental care and advice. We want to create a supportive and inclusive environment where our staff can reach their full potential and care is provided in partnership with </w:t>
      </w:r>
      <w:r w:rsidR="00901C1E">
        <w:t xml:space="preserve">our </w:t>
      </w:r>
      <w:r>
        <w:t>patients, without prejudice or discrimination. We are</w:t>
      </w:r>
      <w:r w:rsidR="00901C1E">
        <w:t xml:space="preserve"> committed to creating a</w:t>
      </w:r>
      <w:r>
        <w:t xml:space="preserve"> culture </w:t>
      </w:r>
      <w:r w:rsidR="00901C1E">
        <w:t xml:space="preserve">of respect and understand and recognise the value of individual diversity. </w:t>
      </w:r>
      <w:r>
        <w:t>This policy helps us to achieve this vision</w:t>
      </w:r>
      <w:bookmarkStart w:id="1" w:name="d.en.65425"/>
      <w:bookmarkEnd w:id="1"/>
      <w:r w:rsidR="00901C1E">
        <w:t xml:space="preserve"> and avoid discrimination in any form ensuring that we treat people fairly and equally.</w:t>
      </w:r>
    </w:p>
    <w:p w:rsidR="00EB0A91" w:rsidRDefault="00EB0A91" w:rsidP="00EB0A91"/>
    <w:p w:rsidR="00EB0A91" w:rsidRDefault="00901C1E" w:rsidP="00EB0A91">
      <w:bookmarkStart w:id="2" w:name="_Hlk517239831"/>
      <w:r>
        <w:t>N</w:t>
      </w:r>
      <w:r w:rsidR="00EB0A91">
        <w:t>on-discrimination rights are protected by anti-discrimination legislation including the Equality Act 2010</w:t>
      </w:r>
      <w:r>
        <w:t xml:space="preserve">. </w:t>
      </w:r>
      <w:bookmarkEnd w:id="2"/>
    </w:p>
    <w:p w:rsidR="00EB0A91" w:rsidRDefault="00EB0A91" w:rsidP="00EB0A91">
      <w:pPr>
        <w:rPr>
          <w:kern w:val="36"/>
        </w:rPr>
      </w:pPr>
      <w:bookmarkStart w:id="3" w:name="d.en.65427"/>
      <w:bookmarkEnd w:id="3"/>
    </w:p>
    <w:p w:rsidR="00EB0A91" w:rsidRDefault="00EB0A91" w:rsidP="00EB0A91">
      <w:r>
        <w:t>The aim of this policy is to remove any potential discrimination in the way that people with protected charac</w:t>
      </w:r>
      <w:r w:rsidR="00901C1E">
        <w:t>teristics are cared for by the p</w:t>
      </w:r>
      <w:r>
        <w:t xml:space="preserve">ractice. This means that we will not treat </w:t>
      </w:r>
      <w:r w:rsidR="00901C1E">
        <w:t xml:space="preserve">you </w:t>
      </w:r>
      <w:r>
        <w:t xml:space="preserve">less favourably because of </w:t>
      </w:r>
      <w:r w:rsidR="00901C1E">
        <w:t>your</w:t>
      </w:r>
      <w:r>
        <w:t xml:space="preserve"> age, a disability, gender reassignment, marriage and civil partnership, pregnancy and maternity, race, religion or belief, sex and sexual orientation. </w:t>
      </w:r>
    </w:p>
    <w:p w:rsidR="00EB0A91" w:rsidRDefault="00EB0A91" w:rsidP="00EB0A91">
      <w:bookmarkStart w:id="4" w:name="d.en.65428"/>
      <w:bookmarkStart w:id="5" w:name="d.en.65430"/>
      <w:bookmarkEnd w:id="4"/>
      <w:bookmarkEnd w:id="5"/>
    </w:p>
    <w:p w:rsidR="00EB0A91" w:rsidRDefault="00EB0A91" w:rsidP="00B7370E">
      <w:pPr>
        <w:spacing w:line="240" w:lineRule="auto"/>
      </w:pPr>
      <w:r>
        <w:t>We will develop and support equality and diversity by</w:t>
      </w:r>
      <w:r w:rsidR="00B7370E">
        <w:t xml:space="preserve"> tackling</w:t>
      </w:r>
      <w:r w:rsidR="00B7370E" w:rsidRPr="001C6382">
        <w:t xml:space="preserve"> oral health inequalities through positive promotion </w:t>
      </w:r>
      <w:r w:rsidR="00B7370E">
        <w:t xml:space="preserve">and </w:t>
      </w:r>
      <w:r w:rsidR="00B7370E" w:rsidRPr="001C6382">
        <w:t>care</w:t>
      </w:r>
      <w:r w:rsidR="00B7370E">
        <w:t>. This means that we will</w:t>
      </w:r>
      <w:r w:rsidR="00B7370E" w:rsidRPr="001C6382">
        <w:t xml:space="preserve"> </w:t>
      </w:r>
    </w:p>
    <w:p w:rsidR="0045497F" w:rsidRDefault="0045497F" w:rsidP="00EB0A91"/>
    <w:p w:rsidR="00D4101E" w:rsidRPr="001C6382" w:rsidRDefault="00D4101E" w:rsidP="00D4101E">
      <w:pPr>
        <w:numPr>
          <w:ilvl w:val="0"/>
          <w:numId w:val="1"/>
        </w:numPr>
        <w:spacing w:line="240" w:lineRule="auto"/>
      </w:pPr>
      <w:r>
        <w:t>Providing</w:t>
      </w:r>
      <w:r w:rsidR="0045497F">
        <w:t xml:space="preserve"> </w:t>
      </w:r>
      <w:r w:rsidR="00B7370E">
        <w:t>you with</w:t>
      </w:r>
      <w:r w:rsidR="0045497F">
        <w:t xml:space="preserve"> information in </w:t>
      </w:r>
      <w:r w:rsidRPr="001C6382">
        <w:t>languages</w:t>
      </w:r>
      <w:r w:rsidR="0045497F">
        <w:t xml:space="preserve"> other than English</w:t>
      </w:r>
      <w:r>
        <w:t>, where required</w:t>
      </w:r>
    </w:p>
    <w:p w:rsidR="00D4101E" w:rsidRPr="001C6382" w:rsidRDefault="00D4101E" w:rsidP="00D4101E">
      <w:pPr>
        <w:numPr>
          <w:ilvl w:val="0"/>
          <w:numId w:val="1"/>
        </w:numPr>
        <w:spacing w:line="240" w:lineRule="auto"/>
      </w:pPr>
      <w:r>
        <w:t>H</w:t>
      </w:r>
      <w:r w:rsidRPr="001C6382">
        <w:t xml:space="preserve">aving translation services available </w:t>
      </w:r>
      <w:r w:rsidR="0045497F">
        <w:t>if you n</w:t>
      </w:r>
      <w:r w:rsidRPr="001C6382">
        <w:t>eed this</w:t>
      </w:r>
    </w:p>
    <w:p w:rsidR="00D4101E" w:rsidRPr="001C6382" w:rsidRDefault="0045497F" w:rsidP="00D4101E">
      <w:pPr>
        <w:numPr>
          <w:ilvl w:val="0"/>
          <w:numId w:val="1"/>
        </w:numPr>
        <w:spacing w:line="240" w:lineRule="auto"/>
      </w:pPr>
      <w:r>
        <w:t>Taking</w:t>
      </w:r>
      <w:r w:rsidR="00D4101E">
        <w:t xml:space="preserve"> reasonable steps to ensure that </w:t>
      </w:r>
      <w:r w:rsidR="00B7370E">
        <w:t xml:space="preserve">you can access </w:t>
      </w:r>
      <w:r w:rsidR="00D4101E">
        <w:t>our</w:t>
      </w:r>
      <w:r w:rsidR="00D4101E" w:rsidRPr="001C6382">
        <w:t xml:space="preserve"> services </w:t>
      </w:r>
      <w:r>
        <w:t xml:space="preserve">if you have a disability </w:t>
      </w:r>
      <w:r w:rsidR="00D4101E" w:rsidRPr="001C6382">
        <w:t xml:space="preserve"> </w:t>
      </w:r>
    </w:p>
    <w:p w:rsidR="0045497F" w:rsidRPr="001C6382" w:rsidRDefault="00D4101E" w:rsidP="00B7370E">
      <w:pPr>
        <w:numPr>
          <w:ilvl w:val="0"/>
          <w:numId w:val="1"/>
        </w:numPr>
        <w:spacing w:line="240" w:lineRule="auto"/>
      </w:pPr>
      <w:r>
        <w:t>E</w:t>
      </w:r>
      <w:r w:rsidRPr="001C6382">
        <w:t>nsuring that</w:t>
      </w:r>
      <w:r w:rsidR="0045497F">
        <w:t xml:space="preserve"> the care we provide meets your needs</w:t>
      </w:r>
    </w:p>
    <w:p w:rsidR="00D4101E" w:rsidRDefault="00D4101E" w:rsidP="00D4101E">
      <w:pPr>
        <w:numPr>
          <w:ilvl w:val="0"/>
          <w:numId w:val="1"/>
        </w:numPr>
        <w:spacing w:line="240" w:lineRule="auto"/>
      </w:pPr>
      <w:r>
        <w:t>En</w:t>
      </w:r>
      <w:r w:rsidRPr="001C6382">
        <w:t xml:space="preserve">suring that we </w:t>
      </w:r>
      <w:r w:rsidR="00901C1E">
        <w:t xml:space="preserve">work closely </w:t>
      </w:r>
      <w:r w:rsidRPr="001C6382">
        <w:t xml:space="preserve">with </w:t>
      </w:r>
      <w:r w:rsidR="00901C1E">
        <w:t xml:space="preserve">other medical and social </w:t>
      </w:r>
      <w:r w:rsidRPr="001C6382">
        <w:t xml:space="preserve">services involved </w:t>
      </w:r>
      <w:r w:rsidR="00901C1E">
        <w:t>in your care.</w:t>
      </w:r>
    </w:p>
    <w:p w:rsidR="00D4101E" w:rsidRDefault="00D4101E" w:rsidP="00D4101E">
      <w:pPr>
        <w:spacing w:line="240" w:lineRule="auto"/>
      </w:pPr>
    </w:p>
    <w:p w:rsidR="00D4101E" w:rsidRDefault="00D4101E" w:rsidP="00D4101E">
      <w:r w:rsidRPr="001C6382">
        <w:t xml:space="preserve">We will monitor the effectiveness of this </w:t>
      </w:r>
      <w:r>
        <w:t>p</w:t>
      </w:r>
      <w:r w:rsidRPr="001C6382">
        <w:t xml:space="preserve">olicy and </w:t>
      </w:r>
      <w:r>
        <w:t>its</w:t>
      </w:r>
      <w:r w:rsidRPr="001C6382">
        <w:t xml:space="preserve"> impact on other relevant policies and practice.</w:t>
      </w:r>
    </w:p>
    <w:p w:rsidR="00EB0A91" w:rsidRDefault="00EB0A91" w:rsidP="00B7370E">
      <w:pPr>
        <w:pStyle w:val="Heading2"/>
      </w:pPr>
      <w:r w:rsidRPr="00B7370E">
        <w:t>Concerns</w:t>
      </w:r>
      <w:r>
        <w:t xml:space="preserve"> and comments</w:t>
      </w:r>
    </w:p>
    <w:p w:rsidR="00EB0A91" w:rsidRDefault="00EB0A91" w:rsidP="00EB0A91">
      <w:r>
        <w:t xml:space="preserve">If you believe you have been treated in any way contrary to this policy or you have any comments on how we can ensure that it works better, please contact </w:t>
      </w:r>
      <w:r w:rsidR="00560E51">
        <w:t>Monika Cross, Patient and Personnel Manager</w:t>
      </w:r>
      <w:r>
        <w:t xml:space="preserve"> at the practice. We will investigate your concerns and, where appropriate, take necessary action.  </w:t>
      </w:r>
    </w:p>
    <w:p w:rsidR="00EB0A91" w:rsidRDefault="00EB0A91" w:rsidP="00EB0A91">
      <w:pPr>
        <w:rPr>
          <w:kern w:val="36"/>
        </w:rPr>
      </w:pPr>
    </w:p>
    <w:p w:rsidR="00EB0A91" w:rsidRDefault="00EB0A91" w:rsidP="00EB0A91"/>
    <w:p w:rsidR="00EB0A91" w:rsidRDefault="00EB0A91" w:rsidP="00EB0A91"/>
    <w:p w:rsidR="00EB0A91" w:rsidRDefault="00EB0A91" w:rsidP="00EB0A91">
      <w:r>
        <w:t xml:space="preserve"> </w:t>
      </w:r>
    </w:p>
    <w:p w:rsidR="00EB0A91" w:rsidRDefault="00EB0A91" w:rsidP="00EB0A91">
      <w:pPr>
        <w:tabs>
          <w:tab w:val="left" w:pos="3544"/>
        </w:tabs>
      </w:pPr>
      <w:r>
        <w:t>Date:</w:t>
      </w:r>
      <w:r w:rsidR="00BF0BF1">
        <w:t xml:space="preserve"> May 2021</w:t>
      </w:r>
    </w:p>
    <w:p w:rsidR="00EB0A91" w:rsidRDefault="00EB0A91" w:rsidP="00EB0A91"/>
    <w:p w:rsidR="00B35208" w:rsidRPr="00A15D8E" w:rsidRDefault="00DC7791" w:rsidP="00A15D8E">
      <w:r>
        <w:t>Reviewed</w:t>
      </w:r>
      <w:bookmarkStart w:id="6" w:name="_GoBack"/>
      <w:bookmarkEnd w:id="6"/>
      <w:r w:rsidR="00B7370E">
        <w:t xml:space="preserve">: </w:t>
      </w:r>
      <w:r w:rsidR="00BF0BF1">
        <w:t>May 2022</w:t>
      </w:r>
    </w:p>
    <w:sectPr w:rsidR="00B35208" w:rsidRPr="00A15D8E" w:rsidSect="00C22F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D7C" w:rsidRDefault="00AC0D7C" w:rsidP="003637CA">
      <w:pPr>
        <w:spacing w:line="240" w:lineRule="auto"/>
      </w:pPr>
      <w:r>
        <w:separator/>
      </w:r>
    </w:p>
  </w:endnote>
  <w:endnote w:type="continuationSeparator" w:id="0">
    <w:p w:rsidR="00AC0D7C" w:rsidRDefault="00AC0D7C" w:rsidP="003637CA">
      <w:pPr>
        <w:spacing w:line="240" w:lineRule="auto"/>
      </w:pPr>
      <w:r>
        <w:continuationSeparator/>
      </w:r>
    </w:p>
  </w:endnote>
  <w:endnote w:type="continuationNotice" w:id="1">
    <w:p w:rsidR="00AC0D7C" w:rsidRDefault="00AC0D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Albert Pro">
    <w:charset w:val="00"/>
    <w:family w:val="auto"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31" w:rsidRDefault="00A513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36C" w:rsidRDefault="0026336C" w:rsidP="003637CA">
    <w:pPr>
      <w:pStyle w:val="Footer"/>
    </w:pPr>
  </w:p>
  <w:p w:rsidR="0026336C" w:rsidRPr="003637CA" w:rsidRDefault="00A51331" w:rsidP="003637CA">
    <w:pPr>
      <w:pStyle w:val="Footer"/>
      <w:rPr>
        <w:sz w:val="16"/>
        <w:szCs w:val="16"/>
      </w:rPr>
    </w:pPr>
    <w:r>
      <w:rPr>
        <w:sz w:val="16"/>
        <w:szCs w:val="16"/>
      </w:rPr>
      <w:t>© BDA. Version 3</w:t>
    </w:r>
    <w:r w:rsidR="0026336C" w:rsidRPr="003637CA">
      <w:rPr>
        <w:sz w:val="16"/>
        <w:szCs w:val="16"/>
      </w:rPr>
      <w:tab/>
    </w:r>
    <w:r w:rsidR="0026336C" w:rsidRPr="003637CA">
      <w:rPr>
        <w:sz w:val="16"/>
        <w:szCs w:val="16"/>
      </w:rPr>
      <w:tab/>
    </w:r>
    <w:r w:rsidR="0026336C" w:rsidRPr="003637CA">
      <w:rPr>
        <w:sz w:val="16"/>
        <w:szCs w:val="16"/>
      </w:rPr>
      <w:fldChar w:fldCharType="begin"/>
    </w:r>
    <w:r w:rsidR="0026336C" w:rsidRPr="003637CA">
      <w:rPr>
        <w:sz w:val="16"/>
        <w:szCs w:val="16"/>
      </w:rPr>
      <w:instrText xml:space="preserve"> PAGE   \* MERGEFORMAT </w:instrText>
    </w:r>
    <w:r w:rsidR="0026336C" w:rsidRPr="003637CA">
      <w:rPr>
        <w:sz w:val="16"/>
        <w:szCs w:val="16"/>
      </w:rPr>
      <w:fldChar w:fldCharType="separate"/>
    </w:r>
    <w:r w:rsidR="00DC7791">
      <w:rPr>
        <w:noProof/>
        <w:sz w:val="16"/>
        <w:szCs w:val="16"/>
      </w:rPr>
      <w:t>1</w:t>
    </w:r>
    <w:r w:rsidR="0026336C" w:rsidRPr="003637CA">
      <w:rPr>
        <w:noProof/>
        <w:sz w:val="16"/>
        <w:szCs w:val="16"/>
      </w:rPr>
      <w:fldChar w:fldCharType="end"/>
    </w:r>
  </w:p>
  <w:p w:rsidR="0026336C" w:rsidRDefault="0026336C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31" w:rsidRDefault="00A513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D7C" w:rsidRDefault="00AC0D7C" w:rsidP="003637CA">
      <w:pPr>
        <w:spacing w:line="240" w:lineRule="auto"/>
      </w:pPr>
      <w:r>
        <w:separator/>
      </w:r>
    </w:p>
  </w:footnote>
  <w:footnote w:type="continuationSeparator" w:id="0">
    <w:p w:rsidR="00AC0D7C" w:rsidRDefault="00AC0D7C" w:rsidP="003637CA">
      <w:pPr>
        <w:spacing w:line="240" w:lineRule="auto"/>
      </w:pPr>
      <w:r>
        <w:continuationSeparator/>
      </w:r>
    </w:p>
  </w:footnote>
  <w:footnote w:type="continuationNotice" w:id="1">
    <w:p w:rsidR="00AC0D7C" w:rsidRDefault="00AC0D7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31" w:rsidRDefault="00A513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31" w:rsidRDefault="00A513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31" w:rsidRDefault="00A51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60B"/>
    <w:multiLevelType w:val="hybridMultilevel"/>
    <w:tmpl w:val="0DF27B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03ED"/>
    <w:rsid w:val="00027274"/>
    <w:rsid w:val="000717F1"/>
    <w:rsid w:val="000B5FFC"/>
    <w:rsid w:val="001069F2"/>
    <w:rsid w:val="00134955"/>
    <w:rsid w:val="0026336C"/>
    <w:rsid w:val="00266658"/>
    <w:rsid w:val="002B37C9"/>
    <w:rsid w:val="003637CA"/>
    <w:rsid w:val="00364985"/>
    <w:rsid w:val="0045497F"/>
    <w:rsid w:val="00560E51"/>
    <w:rsid w:val="00582CD6"/>
    <w:rsid w:val="005C3C79"/>
    <w:rsid w:val="005D3098"/>
    <w:rsid w:val="00602F29"/>
    <w:rsid w:val="00694525"/>
    <w:rsid w:val="007B6584"/>
    <w:rsid w:val="008A5A9E"/>
    <w:rsid w:val="00901C1E"/>
    <w:rsid w:val="00926A2C"/>
    <w:rsid w:val="009377F9"/>
    <w:rsid w:val="00957FEE"/>
    <w:rsid w:val="00A15D8E"/>
    <w:rsid w:val="00A51331"/>
    <w:rsid w:val="00AC0D7C"/>
    <w:rsid w:val="00B35208"/>
    <w:rsid w:val="00B7370E"/>
    <w:rsid w:val="00BA59FC"/>
    <w:rsid w:val="00BF0BF1"/>
    <w:rsid w:val="00C22FE4"/>
    <w:rsid w:val="00C2401C"/>
    <w:rsid w:val="00C414B1"/>
    <w:rsid w:val="00C44AA7"/>
    <w:rsid w:val="00C62F31"/>
    <w:rsid w:val="00CB0BE0"/>
    <w:rsid w:val="00D4101E"/>
    <w:rsid w:val="00D44167"/>
    <w:rsid w:val="00DC7791"/>
    <w:rsid w:val="00E403ED"/>
    <w:rsid w:val="00EB0A91"/>
    <w:rsid w:val="00F32405"/>
    <w:rsid w:val="00F90637"/>
    <w:rsid w:val="00FB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A272B4-C2CB-4C38-8401-DEE61BD9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S Albert Pro" w:eastAsia="Calibri" w:hAnsi="FS Albert Pro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F31"/>
    <w:pPr>
      <w:spacing w:line="276" w:lineRule="auto"/>
    </w:pPr>
    <w:rPr>
      <w:rFonts w:ascii="Arial" w:hAnsi="Arial"/>
      <w:color w:val="595959"/>
      <w:sz w:val="21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03ED"/>
    <w:pPr>
      <w:keepNext/>
      <w:keepLines/>
      <w:spacing w:before="300" w:after="100"/>
      <w:outlineLvl w:val="0"/>
    </w:pPr>
    <w:rPr>
      <w:rFonts w:eastAsia="Times New Roman" w:cs="Times New Roman"/>
      <w:b/>
      <w:color w:val="00B0F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70E"/>
    <w:pPr>
      <w:keepNext/>
      <w:keepLines/>
      <w:spacing w:before="200" w:after="100"/>
      <w:outlineLvl w:val="1"/>
    </w:pPr>
    <w:rPr>
      <w:rFonts w:eastAsia="Times New Roman" w:cs="Times New Roman"/>
      <w:color w:val="00B0F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D8E"/>
    <w:pPr>
      <w:keepNext/>
      <w:keepLines/>
      <w:spacing w:before="200" w:after="40"/>
      <w:outlineLvl w:val="2"/>
    </w:pPr>
    <w:rPr>
      <w:rFonts w:eastAsia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03ED"/>
    <w:rPr>
      <w:rFonts w:ascii="Arial" w:eastAsia="Times New Roman" w:hAnsi="Arial" w:cs="Times New Roman"/>
      <w:b/>
      <w:color w:val="00B0F0"/>
      <w:sz w:val="28"/>
      <w:szCs w:val="32"/>
      <w:u w:val="none"/>
    </w:rPr>
  </w:style>
  <w:style w:type="character" w:customStyle="1" w:styleId="Heading2Char">
    <w:name w:val="Heading 2 Char"/>
    <w:link w:val="Heading2"/>
    <w:uiPriority w:val="9"/>
    <w:rsid w:val="00B7370E"/>
    <w:rPr>
      <w:rFonts w:ascii="Arial" w:eastAsia="Times New Roman" w:hAnsi="Arial" w:cs="Times New Roman"/>
      <w:color w:val="00B0F0"/>
      <w:sz w:val="24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A15D8E"/>
    <w:rPr>
      <w:rFonts w:ascii="Arial" w:eastAsia="Times New Roman" w:hAnsi="Arial" w:cs="Times New Roman"/>
      <w:b/>
      <w:color w:val="595959"/>
      <w:sz w:val="21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403ED"/>
    <w:pPr>
      <w:spacing w:line="240" w:lineRule="auto"/>
      <w:contextualSpacing/>
      <w:jc w:val="center"/>
    </w:pPr>
    <w:rPr>
      <w:rFonts w:eastAsia="Times New Roman" w:cs="Times New Roman"/>
      <w:b/>
      <w:color w:val="00B0F0"/>
      <w:spacing w:val="-10"/>
      <w:kern w:val="28"/>
      <w:sz w:val="36"/>
      <w:szCs w:val="56"/>
    </w:rPr>
  </w:style>
  <w:style w:type="character" w:customStyle="1" w:styleId="TitleChar">
    <w:name w:val="Title Char"/>
    <w:link w:val="Title"/>
    <w:uiPriority w:val="10"/>
    <w:rsid w:val="00E403ED"/>
    <w:rPr>
      <w:rFonts w:ascii="Arial" w:eastAsia="Times New Roman" w:hAnsi="Arial" w:cs="Times New Roman"/>
      <w:b/>
      <w:color w:val="00B0F0"/>
      <w:spacing w:val="-10"/>
      <w:kern w:val="28"/>
      <w:sz w:val="36"/>
      <w:szCs w:val="56"/>
      <w:u w:val="none"/>
    </w:rPr>
  </w:style>
  <w:style w:type="character" w:styleId="Emphasis">
    <w:name w:val="Emphasis"/>
    <w:uiPriority w:val="20"/>
    <w:rsid w:val="003637C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3637CA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Times New Roman"/>
      <w:i/>
      <w:iCs/>
      <w:color w:val="4472C4"/>
      <w:szCs w:val="20"/>
    </w:rPr>
  </w:style>
  <w:style w:type="character" w:customStyle="1" w:styleId="IntenseQuoteChar">
    <w:name w:val="Intense Quote Char"/>
    <w:link w:val="IntenseQuote"/>
    <w:uiPriority w:val="30"/>
    <w:rsid w:val="003637CA"/>
    <w:rPr>
      <w:rFonts w:ascii="Arial" w:hAnsi="Arial"/>
      <w:i/>
      <w:iCs/>
      <w:color w:val="4472C4"/>
      <w:sz w:val="21"/>
      <w:u w:val="none"/>
    </w:rPr>
  </w:style>
  <w:style w:type="paragraph" w:styleId="ListParagraph">
    <w:name w:val="List Paragraph"/>
    <w:basedOn w:val="Normal"/>
    <w:uiPriority w:val="34"/>
    <w:qFormat/>
    <w:rsid w:val="003637CA"/>
    <w:pPr>
      <w:ind w:left="357" w:hanging="357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7CA"/>
    <w:pPr>
      <w:tabs>
        <w:tab w:val="center" w:pos="4513"/>
        <w:tab w:val="right" w:pos="9026"/>
      </w:tabs>
      <w:spacing w:line="240" w:lineRule="auto"/>
    </w:pPr>
    <w:rPr>
      <w:rFonts w:cs="Times New Roman"/>
      <w:color w:val="7F7F7F"/>
      <w:szCs w:val="20"/>
    </w:rPr>
  </w:style>
  <w:style w:type="character" w:customStyle="1" w:styleId="HeaderChar">
    <w:name w:val="Header Char"/>
    <w:link w:val="Header"/>
    <w:uiPriority w:val="99"/>
    <w:rsid w:val="003637CA"/>
    <w:rPr>
      <w:rFonts w:ascii="Arial" w:hAnsi="Arial"/>
      <w:color w:val="7F7F7F"/>
      <w:sz w:val="21"/>
      <w:u w:val="none"/>
    </w:rPr>
  </w:style>
  <w:style w:type="paragraph" w:styleId="Footer">
    <w:name w:val="footer"/>
    <w:basedOn w:val="Normal"/>
    <w:link w:val="FooterChar"/>
    <w:uiPriority w:val="99"/>
    <w:unhideWhenUsed/>
    <w:rsid w:val="003637CA"/>
    <w:pPr>
      <w:tabs>
        <w:tab w:val="center" w:pos="4513"/>
        <w:tab w:val="right" w:pos="9026"/>
      </w:tabs>
      <w:spacing w:line="240" w:lineRule="auto"/>
    </w:pPr>
    <w:rPr>
      <w:rFonts w:cs="Times New Roman"/>
      <w:color w:val="7F7F7F"/>
      <w:szCs w:val="20"/>
    </w:rPr>
  </w:style>
  <w:style w:type="character" w:customStyle="1" w:styleId="FooterChar">
    <w:name w:val="Footer Char"/>
    <w:link w:val="Footer"/>
    <w:uiPriority w:val="99"/>
    <w:rsid w:val="003637CA"/>
    <w:rPr>
      <w:rFonts w:ascii="Arial" w:hAnsi="Arial"/>
      <w:color w:val="7F7F7F"/>
      <w:sz w:val="21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01E"/>
    <w:pPr>
      <w:spacing w:line="240" w:lineRule="auto"/>
    </w:pPr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4101E"/>
    <w:rPr>
      <w:rFonts w:ascii="Segoe UI" w:hAnsi="Segoe UI" w:cs="Segoe UI"/>
      <w:color w:val="595959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7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14DB78ED54543BFB2708880B059D9" ma:contentTypeVersion="1" ma:contentTypeDescription="Create a new document." ma:contentTypeScope="" ma:versionID="05819fc0f2280f3d34ac1805498a62a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E4E411-1CC1-4FEF-9BC0-EC04405FB4C3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D11396-E347-41BB-99C0-F19BC29FB6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7C009-FF7D-4503-BF7E-9B7FEC408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Derry</dc:creator>
  <cp:lastModifiedBy>User</cp:lastModifiedBy>
  <cp:revision>3</cp:revision>
  <dcterms:created xsi:type="dcterms:W3CDTF">2021-05-26T09:11:00Z</dcterms:created>
  <dcterms:modified xsi:type="dcterms:W3CDTF">2022-05-19T09:56:00Z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0x010100EA114DB78ED54543BFB2708880B059D9</vt:lpwstr>
  </property>
</Properties>
</file>